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8D4F0" w14:textId="77777777" w:rsidR="00EA1702" w:rsidRPr="00EA1702" w:rsidRDefault="00EA1702" w:rsidP="00EA1702">
      <w:pPr>
        <w:rPr>
          <w:rStyle w:val="tlid-translation"/>
          <w:rFonts w:ascii="Roboto" w:hAnsi="Roboto" w:cs="Arial"/>
          <w:color w:val="000000" w:themeColor="text1"/>
        </w:rPr>
      </w:pPr>
      <w:r w:rsidRPr="00EA1702">
        <w:rPr>
          <w:rStyle w:val="tlid-translation"/>
          <w:rFonts w:ascii="Roboto" w:hAnsi="Roboto" w:cs="Arial"/>
          <w:color w:val="000000" w:themeColor="text1"/>
        </w:rPr>
        <w:t>Til den det måtte angå,</w:t>
      </w:r>
    </w:p>
    <w:p w14:paraId="646DE7C2" w14:textId="77777777" w:rsidR="00EA1702" w:rsidRPr="00EA1702" w:rsidRDefault="00EA1702" w:rsidP="00EA1702">
      <w:pPr>
        <w:rPr>
          <w:rStyle w:val="tlid-translation"/>
          <w:rFonts w:ascii="Roboto" w:hAnsi="Roboto" w:cs="Arial"/>
          <w:color w:val="000000" w:themeColor="text1"/>
        </w:rPr>
      </w:pPr>
    </w:p>
    <w:p w14:paraId="6760DEE2" w14:textId="77777777" w:rsidR="00EA1702" w:rsidRPr="00EA1702" w:rsidRDefault="00EA1702" w:rsidP="00EA1702">
      <w:pPr>
        <w:rPr>
          <w:rStyle w:val="tlid-translation"/>
          <w:rFonts w:ascii="Roboto" w:hAnsi="Roboto" w:cs="Arial"/>
          <w:color w:val="000000" w:themeColor="text1"/>
        </w:rPr>
      </w:pPr>
      <w:r w:rsidRPr="00EA1702">
        <w:rPr>
          <w:rStyle w:val="tlid-translation"/>
          <w:rFonts w:ascii="Roboto" w:hAnsi="Roboto" w:cs="Arial"/>
          <w:color w:val="000000" w:themeColor="text1"/>
        </w:rPr>
        <w:t>Vennligst vær oppmerksom på at Nexans Norway AS skal installere undersjøiske strømkabler (</w:t>
      </w:r>
      <w:proofErr w:type="spellStart"/>
      <w:r w:rsidRPr="00EA1702">
        <w:rPr>
          <w:rStyle w:val="tlid-translation"/>
          <w:rFonts w:ascii="Roboto" w:hAnsi="Roboto" w:cs="Arial"/>
          <w:color w:val="000000" w:themeColor="text1"/>
        </w:rPr>
        <w:t>NordLink</w:t>
      </w:r>
      <w:proofErr w:type="spellEnd"/>
      <w:r w:rsidRPr="00EA1702">
        <w:rPr>
          <w:rStyle w:val="tlid-translation"/>
          <w:rFonts w:ascii="Roboto" w:hAnsi="Roboto" w:cs="Arial"/>
          <w:color w:val="000000" w:themeColor="text1"/>
        </w:rPr>
        <w:t xml:space="preserve">) fra </w:t>
      </w:r>
      <w:proofErr w:type="spellStart"/>
      <w:r w:rsidRPr="00EA1702">
        <w:rPr>
          <w:rStyle w:val="tlid-translation"/>
          <w:rFonts w:ascii="Roboto" w:hAnsi="Roboto" w:cs="Arial"/>
          <w:color w:val="000000" w:themeColor="text1"/>
        </w:rPr>
        <w:t>Vollesfjord</w:t>
      </w:r>
      <w:proofErr w:type="spellEnd"/>
      <w:r w:rsidRPr="00EA1702">
        <w:rPr>
          <w:rStyle w:val="tlid-translation"/>
          <w:rFonts w:ascii="Roboto" w:hAnsi="Roboto" w:cs="Arial"/>
          <w:color w:val="000000" w:themeColor="text1"/>
        </w:rPr>
        <w:t xml:space="preserve"> i Norge til den danske-tyske </w:t>
      </w:r>
      <w:proofErr w:type="spellStart"/>
      <w:r w:rsidRPr="00EA1702">
        <w:rPr>
          <w:rStyle w:val="tlid-translation"/>
          <w:rFonts w:ascii="Roboto" w:hAnsi="Roboto" w:cs="Arial"/>
          <w:color w:val="000000" w:themeColor="text1"/>
        </w:rPr>
        <w:t>sjøgrensen</w:t>
      </w:r>
      <w:proofErr w:type="spellEnd"/>
      <w:r w:rsidRPr="00EA1702">
        <w:rPr>
          <w:rStyle w:val="tlid-translation"/>
          <w:rFonts w:ascii="Roboto" w:hAnsi="Roboto" w:cs="Arial"/>
          <w:color w:val="000000" w:themeColor="text1"/>
        </w:rPr>
        <w:t xml:space="preserve"> (se vedlagt kart for flere detaljer). Kablene vil bli installert på havbunnen og deretter beskyttes av </w:t>
      </w:r>
      <w:proofErr w:type="spellStart"/>
      <w:r w:rsidRPr="00EA1702">
        <w:rPr>
          <w:rStyle w:val="tlid-translation"/>
          <w:rFonts w:ascii="Roboto" w:hAnsi="Roboto" w:cs="Arial"/>
          <w:color w:val="000000" w:themeColor="text1"/>
        </w:rPr>
        <w:t>nedgraving</w:t>
      </w:r>
      <w:proofErr w:type="spellEnd"/>
      <w:r w:rsidRPr="00EA1702">
        <w:rPr>
          <w:rStyle w:val="tlid-translation"/>
          <w:rFonts w:ascii="Roboto" w:hAnsi="Roboto" w:cs="Arial"/>
          <w:color w:val="000000" w:themeColor="text1"/>
        </w:rPr>
        <w:t xml:space="preserve"> og steindumping. Inntil kablene er beskyttet, anses det å være en fare for fiskeriutstyr som blir slept på eller nær havbunnen i tillegg til mulighet for skade på de ubeskyttede undervannskablene. Vi setter stor pris på samarbeid under våre marine operasjoner og beklager for eventuelle ulemper dette kan ha på dine vegne. Vær oppmerksom på at </w:t>
      </w:r>
      <w:proofErr w:type="spellStart"/>
      <w:r w:rsidRPr="00EA1702">
        <w:rPr>
          <w:rStyle w:val="tlid-translation"/>
          <w:rFonts w:ascii="Roboto" w:hAnsi="Roboto" w:cs="Arial"/>
          <w:color w:val="000000" w:themeColor="text1"/>
        </w:rPr>
        <w:t>Notice</w:t>
      </w:r>
      <w:proofErr w:type="spellEnd"/>
      <w:r w:rsidRPr="00EA1702">
        <w:rPr>
          <w:rStyle w:val="tlid-translation"/>
          <w:rFonts w:ascii="Roboto" w:hAnsi="Roboto" w:cs="Arial"/>
          <w:color w:val="000000" w:themeColor="text1"/>
        </w:rPr>
        <w:t xml:space="preserve"> to Mariners ble sendt til norske og danske myndigheter 6. mars 2018 og har blitt publisert i henholdsvis EFS 7 og Dansk </w:t>
      </w:r>
      <w:proofErr w:type="spellStart"/>
      <w:r w:rsidRPr="00EA1702">
        <w:rPr>
          <w:rStyle w:val="tlid-translation"/>
          <w:rFonts w:ascii="Roboto" w:hAnsi="Roboto" w:cs="Arial"/>
          <w:color w:val="000000" w:themeColor="text1"/>
        </w:rPr>
        <w:t>NtM</w:t>
      </w:r>
      <w:proofErr w:type="spellEnd"/>
      <w:r w:rsidRPr="00EA1702">
        <w:rPr>
          <w:rStyle w:val="tlid-translation"/>
          <w:rFonts w:ascii="Roboto" w:hAnsi="Roboto" w:cs="Arial"/>
          <w:color w:val="000000" w:themeColor="text1"/>
        </w:rPr>
        <w:t>.</w:t>
      </w:r>
    </w:p>
    <w:p w14:paraId="0A53630A" w14:textId="77777777" w:rsidR="00EA1702" w:rsidRPr="00EA1702" w:rsidRDefault="00EA1702" w:rsidP="00EA1702">
      <w:pPr>
        <w:rPr>
          <w:rStyle w:val="tlid-translation"/>
          <w:rFonts w:ascii="Roboto" w:hAnsi="Roboto" w:cs="Arial"/>
          <w:color w:val="000000" w:themeColor="text1"/>
        </w:rPr>
      </w:pPr>
    </w:p>
    <w:p w14:paraId="3C0B2F6E" w14:textId="77777777" w:rsidR="00EA1702" w:rsidRPr="00EA1702" w:rsidRDefault="00EA1702" w:rsidP="00EA1702">
      <w:pPr>
        <w:rPr>
          <w:rStyle w:val="tlid-translation"/>
          <w:rFonts w:ascii="Roboto" w:hAnsi="Roboto" w:cs="Arial"/>
          <w:color w:val="000000" w:themeColor="text1"/>
        </w:rPr>
      </w:pPr>
      <w:r w:rsidRPr="00EA1702">
        <w:rPr>
          <w:rStyle w:val="tlid-translation"/>
          <w:rFonts w:ascii="Roboto" w:hAnsi="Roboto" w:cs="Arial"/>
          <w:color w:val="000000" w:themeColor="text1"/>
        </w:rPr>
        <w:t xml:space="preserve">For å fremme sikkerheten til sjøs vil vi benytte 8 </w:t>
      </w:r>
      <w:proofErr w:type="spellStart"/>
      <w:r w:rsidRPr="00EA1702">
        <w:rPr>
          <w:rStyle w:val="tlid-translation"/>
          <w:rFonts w:ascii="Roboto" w:hAnsi="Roboto" w:cs="Arial"/>
          <w:color w:val="000000" w:themeColor="text1"/>
        </w:rPr>
        <w:t>stk</w:t>
      </w:r>
      <w:proofErr w:type="spellEnd"/>
      <w:r w:rsidRPr="00EA1702">
        <w:rPr>
          <w:rStyle w:val="tlid-translation"/>
          <w:rFonts w:ascii="Roboto" w:hAnsi="Roboto" w:cs="Arial"/>
          <w:color w:val="000000" w:themeColor="text1"/>
        </w:rPr>
        <w:t xml:space="preserve"> vaktfartøy for å bevokte ubeskyttede kabelseksjoner. Planen er å bruke 4 </w:t>
      </w:r>
      <w:proofErr w:type="spellStart"/>
      <w:r w:rsidRPr="00EA1702">
        <w:rPr>
          <w:rStyle w:val="tlid-translation"/>
          <w:rFonts w:ascii="Roboto" w:hAnsi="Roboto" w:cs="Arial"/>
          <w:color w:val="000000" w:themeColor="text1"/>
        </w:rPr>
        <w:t>stk</w:t>
      </w:r>
      <w:proofErr w:type="spellEnd"/>
      <w:r w:rsidRPr="00EA1702">
        <w:rPr>
          <w:rStyle w:val="tlid-translation"/>
          <w:rFonts w:ascii="Roboto" w:hAnsi="Roboto" w:cs="Arial"/>
          <w:color w:val="000000" w:themeColor="text1"/>
        </w:rPr>
        <w:t xml:space="preserve"> vaktbåter i norsk sektor som grunnlag for hele perioden. De neste 4 </w:t>
      </w:r>
      <w:proofErr w:type="spellStart"/>
      <w:r w:rsidRPr="00EA1702">
        <w:rPr>
          <w:rStyle w:val="tlid-translation"/>
          <w:rFonts w:ascii="Roboto" w:hAnsi="Roboto" w:cs="Arial"/>
          <w:color w:val="000000" w:themeColor="text1"/>
        </w:rPr>
        <w:t>stk</w:t>
      </w:r>
      <w:proofErr w:type="spellEnd"/>
      <w:r w:rsidRPr="00EA1702">
        <w:rPr>
          <w:rStyle w:val="tlid-translation"/>
          <w:rFonts w:ascii="Roboto" w:hAnsi="Roboto" w:cs="Arial"/>
          <w:color w:val="000000" w:themeColor="text1"/>
        </w:rPr>
        <w:t xml:space="preserve"> vaktbåtene vil dekke dansk sektor til de blir avløst av vaktfartøyene fra norsk sektor. I tillegg til vaktfartøyene vil Nexans benytte Statoil </w:t>
      </w:r>
      <w:proofErr w:type="spellStart"/>
      <w:r w:rsidRPr="00EA1702">
        <w:rPr>
          <w:rStyle w:val="tlid-translation"/>
          <w:rFonts w:ascii="Roboto" w:hAnsi="Roboto" w:cs="Arial"/>
          <w:color w:val="000000" w:themeColor="text1"/>
        </w:rPr>
        <w:t>Operation</w:t>
      </w:r>
      <w:proofErr w:type="spellEnd"/>
      <w:r w:rsidRPr="00EA1702">
        <w:rPr>
          <w:rStyle w:val="tlid-translation"/>
          <w:rFonts w:ascii="Roboto" w:hAnsi="Roboto" w:cs="Arial"/>
          <w:color w:val="000000" w:themeColor="text1"/>
        </w:rPr>
        <w:t xml:space="preserve"> Centre for AIS-overvåkning av hele kabelruten for å øke sikkerheten til sjøs i området.</w:t>
      </w:r>
    </w:p>
    <w:p w14:paraId="14275CAA" w14:textId="77777777" w:rsidR="00EA1702" w:rsidRPr="00EA1702" w:rsidRDefault="00EA1702" w:rsidP="00EA1702">
      <w:pPr>
        <w:rPr>
          <w:rStyle w:val="tlid-translation"/>
          <w:rFonts w:ascii="Roboto" w:hAnsi="Roboto" w:cs="Arial"/>
          <w:color w:val="000000" w:themeColor="text1"/>
        </w:rPr>
      </w:pPr>
    </w:p>
    <w:p w14:paraId="451AA718" w14:textId="77777777" w:rsidR="00EA1702" w:rsidRPr="00EA1702" w:rsidRDefault="00EA1702" w:rsidP="00EA1702">
      <w:pPr>
        <w:rPr>
          <w:rStyle w:val="tlid-translation"/>
          <w:rFonts w:ascii="Roboto" w:hAnsi="Roboto" w:cs="Arial"/>
          <w:color w:val="000000" w:themeColor="text1"/>
        </w:rPr>
      </w:pPr>
      <w:r w:rsidRPr="00EA1702">
        <w:rPr>
          <w:rStyle w:val="tlid-translation"/>
          <w:rFonts w:ascii="Roboto" w:hAnsi="Roboto" w:cs="Arial"/>
          <w:color w:val="000000" w:themeColor="text1"/>
        </w:rPr>
        <w:t>Estimert tidsplan for ovennevnte operasjoner:</w:t>
      </w:r>
    </w:p>
    <w:p w14:paraId="2A892C8C" w14:textId="77777777" w:rsidR="00EA1702" w:rsidRPr="00EA1702" w:rsidRDefault="00EA1702" w:rsidP="00EA1702">
      <w:pPr>
        <w:rPr>
          <w:rStyle w:val="tlid-translation"/>
          <w:rFonts w:ascii="Roboto" w:hAnsi="Roboto" w:cs="Arial"/>
          <w:color w:val="000000" w:themeColor="text1"/>
        </w:rPr>
      </w:pPr>
    </w:p>
    <w:p w14:paraId="6B7EAEC1" w14:textId="77777777" w:rsidR="00EA1702" w:rsidRPr="00EA1702" w:rsidRDefault="00EA1702" w:rsidP="00EA1702">
      <w:pPr>
        <w:pStyle w:val="ListParagraph"/>
        <w:numPr>
          <w:ilvl w:val="0"/>
          <w:numId w:val="1"/>
        </w:numPr>
        <w:rPr>
          <w:rStyle w:val="tlid-translation"/>
          <w:rFonts w:ascii="Roboto" w:hAnsi="Roboto" w:cs="Arial"/>
          <w:color w:val="000000" w:themeColor="text1"/>
        </w:rPr>
      </w:pPr>
      <w:r w:rsidRPr="00EA1702">
        <w:rPr>
          <w:rStyle w:val="tlid-translation"/>
          <w:rFonts w:ascii="Roboto" w:hAnsi="Roboto" w:cs="Arial"/>
          <w:color w:val="000000" w:themeColor="text1"/>
        </w:rPr>
        <w:t>Norsk sektor</w:t>
      </w:r>
    </w:p>
    <w:p w14:paraId="76030F48" w14:textId="77777777" w:rsidR="00EA1702" w:rsidRPr="00EA1702" w:rsidRDefault="00EA1702" w:rsidP="00EA1702">
      <w:pPr>
        <w:pStyle w:val="ListParagraph"/>
        <w:numPr>
          <w:ilvl w:val="1"/>
          <w:numId w:val="1"/>
        </w:numPr>
        <w:rPr>
          <w:rStyle w:val="tlid-translation"/>
          <w:rFonts w:ascii="Roboto" w:hAnsi="Roboto" w:cs="Arial"/>
          <w:color w:val="000000" w:themeColor="text1"/>
        </w:rPr>
      </w:pPr>
      <w:r w:rsidRPr="00EA1702">
        <w:rPr>
          <w:rStyle w:val="tlid-translation"/>
          <w:rFonts w:ascii="Roboto" w:hAnsi="Roboto" w:cs="Arial"/>
          <w:color w:val="000000" w:themeColor="text1"/>
        </w:rPr>
        <w:t>Estimert start 30. mai 2018</w:t>
      </w:r>
    </w:p>
    <w:p w14:paraId="6E6E3005" w14:textId="77777777" w:rsidR="00EA1702" w:rsidRPr="00EA1702" w:rsidRDefault="00EA1702" w:rsidP="00EA1702">
      <w:pPr>
        <w:pStyle w:val="ListParagraph"/>
        <w:numPr>
          <w:ilvl w:val="1"/>
          <w:numId w:val="1"/>
        </w:numPr>
        <w:rPr>
          <w:rStyle w:val="tlid-translation"/>
          <w:rFonts w:ascii="Roboto" w:hAnsi="Roboto" w:cs="Arial"/>
          <w:color w:val="000000" w:themeColor="text1"/>
        </w:rPr>
      </w:pPr>
      <w:r w:rsidRPr="00EA1702">
        <w:rPr>
          <w:rStyle w:val="tlid-translation"/>
          <w:rFonts w:ascii="Roboto" w:hAnsi="Roboto" w:cs="Arial"/>
          <w:color w:val="000000" w:themeColor="text1"/>
        </w:rPr>
        <w:t>Estimert slutt 15. august 2018</w:t>
      </w:r>
    </w:p>
    <w:p w14:paraId="14351B31" w14:textId="77777777" w:rsidR="00EA1702" w:rsidRPr="00EA1702" w:rsidRDefault="00EA1702" w:rsidP="00EA1702">
      <w:pPr>
        <w:pStyle w:val="ListParagraph"/>
        <w:numPr>
          <w:ilvl w:val="0"/>
          <w:numId w:val="1"/>
        </w:numPr>
        <w:rPr>
          <w:rStyle w:val="tlid-translation"/>
          <w:rFonts w:ascii="Roboto" w:hAnsi="Roboto" w:cs="Arial"/>
          <w:color w:val="000000" w:themeColor="text1"/>
        </w:rPr>
      </w:pPr>
      <w:r w:rsidRPr="00EA1702">
        <w:rPr>
          <w:rStyle w:val="tlid-translation"/>
          <w:rFonts w:ascii="Roboto" w:hAnsi="Roboto" w:cs="Arial"/>
          <w:color w:val="000000" w:themeColor="text1"/>
        </w:rPr>
        <w:t>Dansk sektor</w:t>
      </w:r>
    </w:p>
    <w:p w14:paraId="5460E584" w14:textId="77777777" w:rsidR="00EA1702" w:rsidRPr="00EA1702" w:rsidRDefault="00EA1702" w:rsidP="00EA1702">
      <w:pPr>
        <w:pStyle w:val="ListParagraph"/>
        <w:numPr>
          <w:ilvl w:val="1"/>
          <w:numId w:val="1"/>
        </w:numPr>
        <w:rPr>
          <w:rStyle w:val="tlid-translation"/>
          <w:rFonts w:ascii="Roboto" w:hAnsi="Roboto" w:cs="Arial"/>
          <w:color w:val="000000" w:themeColor="text1"/>
        </w:rPr>
      </w:pPr>
      <w:r w:rsidRPr="00EA1702">
        <w:rPr>
          <w:rStyle w:val="tlid-translation"/>
          <w:rFonts w:ascii="Roboto" w:hAnsi="Roboto" w:cs="Arial"/>
          <w:color w:val="000000" w:themeColor="text1"/>
        </w:rPr>
        <w:t>Beregnet start 1. juli 2018</w:t>
      </w:r>
    </w:p>
    <w:p w14:paraId="2451D411" w14:textId="77777777" w:rsidR="00EA1702" w:rsidRPr="00EA1702" w:rsidRDefault="00EA1702" w:rsidP="00EA1702">
      <w:pPr>
        <w:pStyle w:val="ListParagraph"/>
        <w:numPr>
          <w:ilvl w:val="1"/>
          <w:numId w:val="1"/>
        </w:numPr>
        <w:rPr>
          <w:rStyle w:val="tlid-translation"/>
          <w:rFonts w:ascii="Roboto" w:hAnsi="Roboto" w:cs="Arial"/>
          <w:color w:val="000000" w:themeColor="text1"/>
        </w:rPr>
      </w:pPr>
      <w:r w:rsidRPr="00EA1702">
        <w:rPr>
          <w:rStyle w:val="tlid-translation"/>
          <w:rFonts w:ascii="Roboto" w:hAnsi="Roboto" w:cs="Arial"/>
          <w:color w:val="000000" w:themeColor="text1"/>
        </w:rPr>
        <w:t>Estimert slutt 1. november 2018</w:t>
      </w:r>
    </w:p>
    <w:p w14:paraId="72416537" w14:textId="77777777" w:rsidR="00EA1702" w:rsidRPr="00EA1702" w:rsidRDefault="00EA1702" w:rsidP="00EA1702">
      <w:pPr>
        <w:rPr>
          <w:rFonts w:ascii="Arial" w:hAnsi="Arial" w:cstheme="minorBidi"/>
          <w:color w:val="000000" w:themeColor="text1"/>
          <w:sz w:val="20"/>
          <w:lang w:eastAsia="en-US"/>
        </w:rPr>
      </w:pPr>
    </w:p>
    <w:p w14:paraId="51D4F567" w14:textId="77777777" w:rsidR="00EA1702" w:rsidRPr="00EA1702" w:rsidRDefault="00EA1702" w:rsidP="00EA1702">
      <w:pPr>
        <w:rPr>
          <w:rFonts w:ascii="Arial" w:hAnsi="Arial" w:cstheme="minorBidi"/>
          <w:color w:val="000000" w:themeColor="text1"/>
          <w:sz w:val="20"/>
          <w:u w:val="single"/>
          <w:lang w:eastAsia="en-US"/>
        </w:rPr>
      </w:pPr>
      <w:r w:rsidRPr="00EA1702">
        <w:rPr>
          <w:rStyle w:val="tlid-translation"/>
          <w:rFonts w:ascii="Roboto" w:hAnsi="Roboto" w:cs="Arial"/>
          <w:color w:val="000000" w:themeColor="text1"/>
          <w:u w:val="single"/>
        </w:rPr>
        <w:t>Detaljer - Tabellen under viser installasjons- og beskyttelsesfartøyene som skal benyttes.</w:t>
      </w:r>
    </w:p>
    <w:p w14:paraId="71D74529" w14:textId="77777777" w:rsidR="00EA1702" w:rsidRDefault="00EA1702" w:rsidP="00EA1702">
      <w:pPr>
        <w:rPr>
          <w:b/>
          <w:bCs/>
          <w:u w:val="single"/>
          <w:lang w:val="en-US"/>
        </w:rPr>
      </w:pPr>
    </w:p>
    <w:tbl>
      <w:tblPr>
        <w:tblW w:w="0" w:type="auto"/>
        <w:tblCellMar>
          <w:left w:w="0" w:type="dxa"/>
          <w:right w:w="0" w:type="dxa"/>
        </w:tblCellMar>
        <w:tblLook w:val="04A0" w:firstRow="1" w:lastRow="0" w:firstColumn="1" w:lastColumn="0" w:noHBand="0" w:noVBand="1"/>
      </w:tblPr>
      <w:tblGrid>
        <w:gridCol w:w="2475"/>
        <w:gridCol w:w="2337"/>
        <w:gridCol w:w="2337"/>
        <w:gridCol w:w="2375"/>
      </w:tblGrid>
      <w:tr w:rsidR="00EA1702" w14:paraId="627F06DF" w14:textId="77777777" w:rsidTr="00EA1702">
        <w:tc>
          <w:tcPr>
            <w:tcW w:w="31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852071" w14:textId="77777777" w:rsidR="00EA1702" w:rsidRDefault="00EA1702">
            <w:pPr>
              <w:jc w:val="center"/>
              <w:rPr>
                <w:color w:val="000000"/>
                <w:lang w:val="en-US"/>
              </w:rPr>
            </w:pPr>
            <w:r>
              <w:rPr>
                <w:color w:val="000000"/>
                <w:lang w:val="en-US"/>
              </w:rPr>
              <w:t>Vessel Name</w:t>
            </w:r>
          </w:p>
        </w:tc>
        <w:tc>
          <w:tcPr>
            <w:tcW w:w="3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3A7448" w14:textId="77777777" w:rsidR="00EA1702" w:rsidRDefault="00EA1702">
            <w:pPr>
              <w:jc w:val="center"/>
              <w:rPr>
                <w:color w:val="000000"/>
                <w:lang w:val="en-US"/>
              </w:rPr>
            </w:pPr>
            <w:r>
              <w:rPr>
                <w:color w:val="000000"/>
                <w:lang w:val="en-US"/>
              </w:rPr>
              <w:t>Flag</w:t>
            </w:r>
          </w:p>
        </w:tc>
        <w:tc>
          <w:tcPr>
            <w:tcW w:w="3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8BB0D8" w14:textId="77777777" w:rsidR="00EA1702" w:rsidRDefault="00EA1702">
            <w:pPr>
              <w:jc w:val="center"/>
              <w:rPr>
                <w:color w:val="000000"/>
                <w:lang w:val="en-US"/>
              </w:rPr>
            </w:pPr>
            <w:r>
              <w:rPr>
                <w:color w:val="000000"/>
                <w:lang w:val="en-US"/>
              </w:rPr>
              <w:t>Call Sign</w:t>
            </w:r>
          </w:p>
        </w:tc>
        <w:tc>
          <w:tcPr>
            <w:tcW w:w="3182" w:type="dxa"/>
            <w:tcBorders>
              <w:top w:val="single" w:sz="8" w:space="0" w:color="auto"/>
              <w:left w:val="nil"/>
              <w:bottom w:val="single" w:sz="8" w:space="0" w:color="auto"/>
              <w:right w:val="single" w:sz="8" w:space="0" w:color="auto"/>
            </w:tcBorders>
            <w:hideMark/>
          </w:tcPr>
          <w:p w14:paraId="630C1B45" w14:textId="77777777" w:rsidR="00EA1702" w:rsidRDefault="00EA1702">
            <w:pPr>
              <w:jc w:val="center"/>
              <w:rPr>
                <w:color w:val="000000"/>
                <w:lang w:val="en-US"/>
              </w:rPr>
            </w:pPr>
            <w:r>
              <w:rPr>
                <w:color w:val="000000"/>
                <w:lang w:val="en-US"/>
              </w:rPr>
              <w:t>Vessel Type</w:t>
            </w:r>
          </w:p>
        </w:tc>
      </w:tr>
      <w:tr w:rsidR="00EA1702" w14:paraId="75B66D07"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78CED" w14:textId="77777777" w:rsidR="00EA1702" w:rsidRDefault="00EA1702">
            <w:pPr>
              <w:rPr>
                <w:color w:val="000000"/>
              </w:rPr>
            </w:pPr>
            <w:r>
              <w:rPr>
                <w:lang w:val="en-US"/>
              </w:rPr>
              <w:t>NEXANS SKAGERRAK</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42639DC" w14:textId="77777777" w:rsidR="00EA1702" w:rsidRDefault="00EA1702">
            <w:pPr>
              <w:jc w:val="center"/>
              <w:rPr>
                <w:color w:val="000000"/>
              </w:rPr>
            </w:pPr>
            <w:r>
              <w:rPr>
                <w:color w:val="000000"/>
              </w:rPr>
              <w:t>NOK</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9869DFC" w14:textId="77777777" w:rsidR="00EA1702" w:rsidRDefault="00EA1702">
            <w:pPr>
              <w:jc w:val="center"/>
              <w:rPr>
                <w:color w:val="000000"/>
              </w:rPr>
            </w:pPr>
            <w:r>
              <w:rPr>
                <w:color w:val="000000"/>
              </w:rPr>
              <w:t>LCEK</w:t>
            </w:r>
          </w:p>
        </w:tc>
        <w:tc>
          <w:tcPr>
            <w:tcW w:w="3182" w:type="dxa"/>
            <w:tcBorders>
              <w:top w:val="nil"/>
              <w:left w:val="nil"/>
              <w:bottom w:val="single" w:sz="8" w:space="0" w:color="auto"/>
              <w:right w:val="single" w:sz="8" w:space="0" w:color="auto"/>
            </w:tcBorders>
            <w:hideMark/>
          </w:tcPr>
          <w:p w14:paraId="3C67D07F" w14:textId="77777777" w:rsidR="00EA1702" w:rsidRDefault="00EA1702">
            <w:pPr>
              <w:jc w:val="center"/>
              <w:rPr>
                <w:color w:val="000000"/>
                <w:lang w:val="en-US"/>
              </w:rPr>
            </w:pPr>
            <w:r>
              <w:rPr>
                <w:color w:val="000000"/>
                <w:lang w:val="en-US"/>
              </w:rPr>
              <w:t>Cable Laying Vessel</w:t>
            </w:r>
          </w:p>
        </w:tc>
      </w:tr>
      <w:tr w:rsidR="00EA1702" w14:paraId="08CF1B77"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19E06" w14:textId="77777777" w:rsidR="00EA1702" w:rsidRDefault="00EA1702">
            <w:pPr>
              <w:rPr>
                <w:color w:val="000000"/>
              </w:rPr>
            </w:pPr>
            <w:r>
              <w:rPr>
                <w:lang w:val="en-US"/>
              </w:rPr>
              <w:t>POLAR KING</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1984F60" w14:textId="77777777" w:rsidR="00EA1702" w:rsidRDefault="00EA1702">
            <w:pPr>
              <w:jc w:val="center"/>
              <w:rPr>
                <w:color w:val="000000"/>
              </w:rPr>
            </w:pPr>
            <w:r>
              <w:rPr>
                <w:color w:val="000000"/>
              </w:rPr>
              <w:t>CYPRUS</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B2A182C" w14:textId="77777777" w:rsidR="00EA1702" w:rsidRDefault="00EA1702">
            <w:pPr>
              <w:jc w:val="center"/>
              <w:rPr>
                <w:color w:val="000000"/>
              </w:rPr>
            </w:pPr>
            <w:r>
              <w:rPr>
                <w:color w:val="000000"/>
              </w:rPr>
              <w:t>5BDRF3</w:t>
            </w:r>
          </w:p>
        </w:tc>
        <w:tc>
          <w:tcPr>
            <w:tcW w:w="3182" w:type="dxa"/>
            <w:tcBorders>
              <w:top w:val="nil"/>
              <w:left w:val="nil"/>
              <w:bottom w:val="single" w:sz="8" w:space="0" w:color="auto"/>
              <w:right w:val="single" w:sz="8" w:space="0" w:color="auto"/>
            </w:tcBorders>
            <w:hideMark/>
          </w:tcPr>
          <w:p w14:paraId="18EE4B65" w14:textId="77777777" w:rsidR="00EA1702" w:rsidRDefault="00EA1702">
            <w:pPr>
              <w:jc w:val="center"/>
              <w:rPr>
                <w:color w:val="000000"/>
                <w:lang w:val="en-US"/>
              </w:rPr>
            </w:pPr>
            <w:r>
              <w:rPr>
                <w:color w:val="000000"/>
                <w:lang w:val="en-US"/>
              </w:rPr>
              <w:t>Trenching Support Vessel</w:t>
            </w:r>
          </w:p>
        </w:tc>
      </w:tr>
      <w:tr w:rsidR="00EA1702" w14:paraId="286615F5"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D596F" w14:textId="77777777" w:rsidR="00EA1702" w:rsidRDefault="00EA1702">
            <w:pPr>
              <w:rPr>
                <w:color w:val="000000"/>
              </w:rPr>
            </w:pPr>
            <w:proofErr w:type="spellStart"/>
            <w:r>
              <w:rPr>
                <w:lang w:val="en-US"/>
              </w:rPr>
              <w:t>Rockpiper</w:t>
            </w:r>
            <w:proofErr w:type="spellEnd"/>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43CA973" w14:textId="77777777" w:rsidR="00EA1702" w:rsidRDefault="00EA1702">
            <w:pPr>
              <w:jc w:val="center"/>
              <w:rPr>
                <w:color w:val="000000"/>
              </w:rPr>
            </w:pPr>
            <w:r>
              <w:rPr>
                <w:color w:val="000000"/>
              </w:rPr>
              <w:t>CYPRUS</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63D8E79" w14:textId="77777777" w:rsidR="00EA1702" w:rsidRDefault="00EA1702">
            <w:pPr>
              <w:jc w:val="center"/>
              <w:rPr>
                <w:color w:val="000000"/>
              </w:rPr>
            </w:pPr>
            <w:r>
              <w:rPr>
                <w:color w:val="000000"/>
              </w:rPr>
              <w:t>5BML3</w:t>
            </w:r>
          </w:p>
        </w:tc>
        <w:tc>
          <w:tcPr>
            <w:tcW w:w="3182" w:type="dxa"/>
            <w:tcBorders>
              <w:top w:val="nil"/>
              <w:left w:val="nil"/>
              <w:bottom w:val="single" w:sz="8" w:space="0" w:color="auto"/>
              <w:right w:val="single" w:sz="8" w:space="0" w:color="auto"/>
            </w:tcBorders>
            <w:hideMark/>
          </w:tcPr>
          <w:p w14:paraId="128F8ECD" w14:textId="77777777" w:rsidR="00EA1702" w:rsidRDefault="00EA1702">
            <w:pPr>
              <w:jc w:val="center"/>
              <w:rPr>
                <w:color w:val="000000"/>
                <w:lang w:val="en-US"/>
              </w:rPr>
            </w:pPr>
            <w:r>
              <w:rPr>
                <w:color w:val="000000"/>
                <w:lang w:val="en-US"/>
              </w:rPr>
              <w:t>Rock Installation Vessel</w:t>
            </w:r>
          </w:p>
        </w:tc>
      </w:tr>
      <w:tr w:rsidR="00EA1702" w14:paraId="360BFEFD"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5166B" w14:textId="77777777" w:rsidR="00EA1702" w:rsidRDefault="00EA1702">
            <w:pPr>
              <w:rPr>
                <w:color w:val="000000"/>
              </w:rPr>
            </w:pPr>
            <w:r>
              <w:rPr>
                <w:lang w:val="en-US"/>
              </w:rPr>
              <w:t>Seahorse</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1419EC7A" w14:textId="77777777" w:rsidR="00EA1702" w:rsidRDefault="00EA1702">
            <w:pPr>
              <w:jc w:val="center"/>
              <w:rPr>
                <w:color w:val="000000"/>
              </w:rPr>
            </w:pPr>
            <w:r>
              <w:rPr>
                <w:color w:val="000000"/>
              </w:rPr>
              <w:t>DUTCH</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4191C37C" w14:textId="77777777" w:rsidR="00EA1702" w:rsidRDefault="00EA1702">
            <w:pPr>
              <w:jc w:val="center"/>
              <w:rPr>
                <w:color w:val="000000"/>
              </w:rPr>
            </w:pPr>
            <w:r>
              <w:rPr>
                <w:color w:val="000000"/>
              </w:rPr>
              <w:t>PCAP</w:t>
            </w:r>
          </w:p>
        </w:tc>
        <w:tc>
          <w:tcPr>
            <w:tcW w:w="3182" w:type="dxa"/>
            <w:tcBorders>
              <w:top w:val="nil"/>
              <w:left w:val="nil"/>
              <w:bottom w:val="single" w:sz="8" w:space="0" w:color="auto"/>
              <w:right w:val="single" w:sz="8" w:space="0" w:color="auto"/>
            </w:tcBorders>
            <w:hideMark/>
          </w:tcPr>
          <w:p w14:paraId="10054A9C" w14:textId="77777777" w:rsidR="00EA1702" w:rsidRDefault="00EA1702">
            <w:pPr>
              <w:jc w:val="center"/>
              <w:rPr>
                <w:color w:val="000000"/>
                <w:lang w:val="en-US"/>
              </w:rPr>
            </w:pPr>
            <w:r>
              <w:rPr>
                <w:color w:val="000000"/>
                <w:lang w:val="en-US"/>
              </w:rPr>
              <w:t>Rock Installation Vessel</w:t>
            </w:r>
          </w:p>
        </w:tc>
      </w:tr>
      <w:tr w:rsidR="00EA1702" w14:paraId="02299539"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21238" w14:textId="77777777" w:rsidR="00EA1702" w:rsidRDefault="00EA1702">
            <w:pPr>
              <w:rPr>
                <w:color w:val="000000"/>
                <w:lang w:val="en-US"/>
              </w:rPr>
            </w:pPr>
            <w:r>
              <w:rPr>
                <w:color w:val="000000"/>
                <w:lang w:val="en-US"/>
              </w:rPr>
              <w:t>Asper Maria</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2C1ADCF"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6B35B244" w14:textId="77777777" w:rsidR="00EA1702" w:rsidRDefault="00EA1702">
            <w:pPr>
              <w:jc w:val="center"/>
              <w:rPr>
                <w:color w:val="000000"/>
                <w:lang w:val="en-US"/>
              </w:rPr>
            </w:pPr>
            <w:r>
              <w:rPr>
                <w:color w:val="000000"/>
                <w:lang w:val="en-US"/>
              </w:rPr>
              <w:t>LJCQ</w:t>
            </w:r>
          </w:p>
        </w:tc>
        <w:tc>
          <w:tcPr>
            <w:tcW w:w="3182" w:type="dxa"/>
            <w:tcBorders>
              <w:top w:val="nil"/>
              <w:left w:val="nil"/>
              <w:bottom w:val="single" w:sz="8" w:space="0" w:color="auto"/>
              <w:right w:val="single" w:sz="8" w:space="0" w:color="auto"/>
            </w:tcBorders>
            <w:hideMark/>
          </w:tcPr>
          <w:p w14:paraId="0604D344" w14:textId="77777777" w:rsidR="00EA1702" w:rsidRDefault="00EA1702">
            <w:pPr>
              <w:jc w:val="center"/>
              <w:rPr>
                <w:color w:val="000000"/>
                <w:lang w:val="en-US"/>
              </w:rPr>
            </w:pPr>
            <w:r>
              <w:rPr>
                <w:color w:val="000000"/>
                <w:lang w:val="en-US"/>
              </w:rPr>
              <w:t>Guard Vessel</w:t>
            </w:r>
          </w:p>
        </w:tc>
      </w:tr>
      <w:tr w:rsidR="00EA1702" w14:paraId="4B43987D"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640E" w14:textId="77777777" w:rsidR="00EA1702" w:rsidRDefault="00EA1702">
            <w:pPr>
              <w:rPr>
                <w:color w:val="000000"/>
                <w:lang w:val="en-US"/>
              </w:rPr>
            </w:pPr>
            <w:r>
              <w:rPr>
                <w:color w:val="000000"/>
                <w:lang w:val="en-US"/>
              </w:rPr>
              <w:t>Asper Victoria</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2A613758"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6E94F5AB" w14:textId="77777777" w:rsidR="00EA1702" w:rsidRDefault="00EA1702">
            <w:pPr>
              <w:jc w:val="center"/>
              <w:rPr>
                <w:color w:val="000000"/>
                <w:lang w:val="en-US"/>
              </w:rPr>
            </w:pPr>
            <w:r>
              <w:rPr>
                <w:color w:val="000000"/>
                <w:lang w:val="en-US"/>
              </w:rPr>
              <w:t>LMWJ</w:t>
            </w:r>
          </w:p>
        </w:tc>
        <w:tc>
          <w:tcPr>
            <w:tcW w:w="3182" w:type="dxa"/>
            <w:tcBorders>
              <w:top w:val="nil"/>
              <w:left w:val="nil"/>
              <w:bottom w:val="single" w:sz="8" w:space="0" w:color="auto"/>
              <w:right w:val="single" w:sz="8" w:space="0" w:color="auto"/>
            </w:tcBorders>
            <w:hideMark/>
          </w:tcPr>
          <w:p w14:paraId="63A1A4FE" w14:textId="77777777" w:rsidR="00EA1702" w:rsidRDefault="00EA1702">
            <w:pPr>
              <w:jc w:val="center"/>
              <w:rPr>
                <w:color w:val="000000"/>
                <w:lang w:val="en-US"/>
              </w:rPr>
            </w:pPr>
            <w:r>
              <w:rPr>
                <w:color w:val="000000"/>
                <w:lang w:val="en-US"/>
              </w:rPr>
              <w:t>Guard Vessel</w:t>
            </w:r>
          </w:p>
        </w:tc>
      </w:tr>
      <w:tr w:rsidR="00EA1702" w14:paraId="2B0D6AD0"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C2AE" w14:textId="77777777" w:rsidR="00EA1702" w:rsidRDefault="00EA1702">
            <w:pPr>
              <w:rPr>
                <w:color w:val="000000"/>
                <w:lang w:val="en-US"/>
              </w:rPr>
            </w:pPr>
            <w:r>
              <w:rPr>
                <w:color w:val="000000"/>
                <w:lang w:val="en-US"/>
              </w:rPr>
              <w:t xml:space="preserve">Asper </w:t>
            </w:r>
            <w:proofErr w:type="spellStart"/>
            <w:r>
              <w:rPr>
                <w:color w:val="000000"/>
                <w:lang w:val="en-US"/>
              </w:rPr>
              <w:t>Malene</w:t>
            </w:r>
            <w:proofErr w:type="spellEnd"/>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0B629429"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FDAA19D" w14:textId="77777777" w:rsidR="00EA1702" w:rsidRDefault="00EA1702">
            <w:pPr>
              <w:jc w:val="center"/>
              <w:rPr>
                <w:color w:val="000000"/>
                <w:lang w:val="en-US"/>
              </w:rPr>
            </w:pPr>
            <w:r>
              <w:rPr>
                <w:color w:val="000000"/>
                <w:lang w:val="en-US"/>
              </w:rPr>
              <w:t>LJDW</w:t>
            </w:r>
          </w:p>
        </w:tc>
        <w:tc>
          <w:tcPr>
            <w:tcW w:w="3182" w:type="dxa"/>
            <w:tcBorders>
              <w:top w:val="nil"/>
              <w:left w:val="nil"/>
              <w:bottom w:val="single" w:sz="8" w:space="0" w:color="auto"/>
              <w:right w:val="single" w:sz="8" w:space="0" w:color="auto"/>
            </w:tcBorders>
            <w:hideMark/>
          </w:tcPr>
          <w:p w14:paraId="6176F121" w14:textId="77777777" w:rsidR="00EA1702" w:rsidRDefault="00EA1702">
            <w:pPr>
              <w:jc w:val="center"/>
              <w:rPr>
                <w:color w:val="000000"/>
                <w:lang w:val="en-US"/>
              </w:rPr>
            </w:pPr>
            <w:r>
              <w:rPr>
                <w:color w:val="000000"/>
                <w:lang w:val="en-US"/>
              </w:rPr>
              <w:t>Guard Vessel</w:t>
            </w:r>
          </w:p>
        </w:tc>
      </w:tr>
      <w:tr w:rsidR="00EA1702" w14:paraId="19E99AD2"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76FA6" w14:textId="77777777" w:rsidR="00EA1702" w:rsidRDefault="00EA1702">
            <w:pPr>
              <w:rPr>
                <w:color w:val="000000"/>
                <w:lang w:val="en-US"/>
              </w:rPr>
            </w:pPr>
            <w:r>
              <w:rPr>
                <w:color w:val="000000"/>
                <w:lang w:val="en-US"/>
              </w:rPr>
              <w:t>Karm Hannah</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4A131516"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91CC867" w14:textId="77777777" w:rsidR="00EA1702" w:rsidRDefault="00EA1702">
            <w:pPr>
              <w:jc w:val="center"/>
              <w:rPr>
                <w:color w:val="000000"/>
                <w:lang w:val="en-US"/>
              </w:rPr>
            </w:pPr>
            <w:r>
              <w:rPr>
                <w:color w:val="000000"/>
                <w:lang w:val="en-US"/>
              </w:rPr>
              <w:t>LCUG</w:t>
            </w:r>
          </w:p>
        </w:tc>
        <w:tc>
          <w:tcPr>
            <w:tcW w:w="3182" w:type="dxa"/>
            <w:tcBorders>
              <w:top w:val="nil"/>
              <w:left w:val="nil"/>
              <w:bottom w:val="single" w:sz="8" w:space="0" w:color="auto"/>
              <w:right w:val="single" w:sz="8" w:space="0" w:color="auto"/>
            </w:tcBorders>
            <w:hideMark/>
          </w:tcPr>
          <w:p w14:paraId="40410856" w14:textId="77777777" w:rsidR="00EA1702" w:rsidRDefault="00EA1702">
            <w:pPr>
              <w:jc w:val="center"/>
              <w:rPr>
                <w:color w:val="000000"/>
                <w:lang w:val="en-US"/>
              </w:rPr>
            </w:pPr>
            <w:r>
              <w:rPr>
                <w:color w:val="000000"/>
                <w:lang w:val="en-US"/>
              </w:rPr>
              <w:t>Guard Vessel</w:t>
            </w:r>
          </w:p>
        </w:tc>
      </w:tr>
      <w:tr w:rsidR="00EA1702" w14:paraId="3A716744"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51A05" w14:textId="77777777" w:rsidR="00EA1702" w:rsidRDefault="00EA1702">
            <w:pPr>
              <w:rPr>
                <w:color w:val="000000"/>
                <w:lang w:val="en-US"/>
              </w:rPr>
            </w:pPr>
            <w:r>
              <w:rPr>
                <w:color w:val="000000"/>
                <w:lang w:val="en-US"/>
              </w:rPr>
              <w:t xml:space="preserve">Karm </w:t>
            </w:r>
            <w:proofErr w:type="spellStart"/>
            <w:r>
              <w:rPr>
                <w:color w:val="000000"/>
                <w:lang w:val="en-US"/>
              </w:rPr>
              <w:t>Frøya</w:t>
            </w:r>
            <w:proofErr w:type="spellEnd"/>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3D240057"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292DF13C" w14:textId="77777777" w:rsidR="00EA1702" w:rsidRDefault="00EA1702">
            <w:pPr>
              <w:jc w:val="center"/>
              <w:rPr>
                <w:color w:val="000000"/>
                <w:lang w:val="en-US"/>
              </w:rPr>
            </w:pPr>
            <w:r>
              <w:rPr>
                <w:color w:val="000000"/>
                <w:lang w:val="en-US"/>
              </w:rPr>
              <w:t>JWWR</w:t>
            </w:r>
          </w:p>
        </w:tc>
        <w:tc>
          <w:tcPr>
            <w:tcW w:w="3182" w:type="dxa"/>
            <w:tcBorders>
              <w:top w:val="nil"/>
              <w:left w:val="nil"/>
              <w:bottom w:val="single" w:sz="8" w:space="0" w:color="auto"/>
              <w:right w:val="single" w:sz="8" w:space="0" w:color="auto"/>
            </w:tcBorders>
            <w:hideMark/>
          </w:tcPr>
          <w:p w14:paraId="628C464A" w14:textId="77777777" w:rsidR="00EA1702" w:rsidRDefault="00EA1702">
            <w:pPr>
              <w:jc w:val="center"/>
              <w:rPr>
                <w:color w:val="000000"/>
                <w:lang w:val="en-US"/>
              </w:rPr>
            </w:pPr>
            <w:r>
              <w:rPr>
                <w:color w:val="000000"/>
                <w:lang w:val="en-US"/>
              </w:rPr>
              <w:t>Guard Vessel</w:t>
            </w:r>
          </w:p>
        </w:tc>
      </w:tr>
      <w:tr w:rsidR="00EA1702" w14:paraId="52284D9C"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36223" w14:textId="77777777" w:rsidR="00EA1702" w:rsidRDefault="00EA1702">
            <w:pPr>
              <w:rPr>
                <w:color w:val="000000"/>
                <w:lang w:val="en-US"/>
              </w:rPr>
            </w:pPr>
            <w:r>
              <w:rPr>
                <w:color w:val="000000"/>
                <w:lang w:val="en-US"/>
              </w:rPr>
              <w:t>Karm Viking</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028A8AA"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42DB5454" w14:textId="77777777" w:rsidR="00EA1702" w:rsidRDefault="00EA1702">
            <w:pPr>
              <w:jc w:val="center"/>
              <w:rPr>
                <w:color w:val="000000"/>
                <w:lang w:val="en-US"/>
              </w:rPr>
            </w:pPr>
            <w:r>
              <w:rPr>
                <w:color w:val="000000"/>
                <w:lang w:val="en-US"/>
              </w:rPr>
              <w:t>LAIZ</w:t>
            </w:r>
          </w:p>
        </w:tc>
        <w:tc>
          <w:tcPr>
            <w:tcW w:w="3182" w:type="dxa"/>
            <w:tcBorders>
              <w:top w:val="nil"/>
              <w:left w:val="nil"/>
              <w:bottom w:val="single" w:sz="8" w:space="0" w:color="auto"/>
              <w:right w:val="single" w:sz="8" w:space="0" w:color="auto"/>
            </w:tcBorders>
            <w:hideMark/>
          </w:tcPr>
          <w:p w14:paraId="733EFACC" w14:textId="77777777" w:rsidR="00EA1702" w:rsidRDefault="00EA1702">
            <w:pPr>
              <w:jc w:val="center"/>
              <w:rPr>
                <w:color w:val="000000"/>
                <w:lang w:val="en-US"/>
              </w:rPr>
            </w:pPr>
            <w:r>
              <w:rPr>
                <w:color w:val="000000"/>
                <w:lang w:val="en-US"/>
              </w:rPr>
              <w:t>Guard Vessel</w:t>
            </w:r>
          </w:p>
        </w:tc>
      </w:tr>
      <w:tr w:rsidR="00EA1702" w14:paraId="404F3632"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629EB" w14:textId="77777777" w:rsidR="00EA1702" w:rsidRDefault="00EA1702">
            <w:pPr>
              <w:rPr>
                <w:color w:val="000000"/>
                <w:lang w:val="en-US"/>
              </w:rPr>
            </w:pPr>
            <w:r>
              <w:rPr>
                <w:color w:val="000000"/>
                <w:lang w:val="en-US"/>
              </w:rPr>
              <w:t>Blue Castor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0BF30AD2" w14:textId="77777777" w:rsidR="00EA1702" w:rsidRDefault="00EA1702">
            <w:pPr>
              <w:jc w:val="center"/>
              <w:rPr>
                <w:color w:val="000000"/>
                <w:lang w:val="en-US"/>
              </w:rPr>
            </w:pPr>
            <w:r>
              <w:rPr>
                <w:color w:val="000000"/>
                <w:lang w:val="en-US"/>
              </w:rPr>
              <w:t>DEN</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05F2C3E1" w14:textId="77777777" w:rsidR="00EA1702" w:rsidRDefault="00EA1702">
            <w:pPr>
              <w:jc w:val="center"/>
              <w:rPr>
                <w:color w:val="000000"/>
                <w:lang w:val="en-US"/>
              </w:rPr>
            </w:pPr>
            <w:r>
              <w:rPr>
                <w:color w:val="000000"/>
                <w:lang w:val="en-US"/>
              </w:rPr>
              <w:t>OUKR2</w:t>
            </w:r>
          </w:p>
        </w:tc>
        <w:tc>
          <w:tcPr>
            <w:tcW w:w="3182" w:type="dxa"/>
            <w:tcBorders>
              <w:top w:val="nil"/>
              <w:left w:val="nil"/>
              <w:bottom w:val="single" w:sz="8" w:space="0" w:color="auto"/>
              <w:right w:val="single" w:sz="8" w:space="0" w:color="auto"/>
            </w:tcBorders>
            <w:hideMark/>
          </w:tcPr>
          <w:p w14:paraId="4D513AF2" w14:textId="77777777" w:rsidR="00EA1702" w:rsidRDefault="00EA1702">
            <w:pPr>
              <w:jc w:val="center"/>
              <w:rPr>
                <w:color w:val="000000"/>
                <w:lang w:val="en-US"/>
              </w:rPr>
            </w:pPr>
            <w:r>
              <w:rPr>
                <w:color w:val="000000"/>
                <w:lang w:val="en-US"/>
              </w:rPr>
              <w:t>Guard Vessel</w:t>
            </w:r>
          </w:p>
        </w:tc>
      </w:tr>
      <w:tr w:rsidR="00EA1702" w14:paraId="564560B5"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05AA" w14:textId="77777777" w:rsidR="00EA1702" w:rsidRDefault="00EA1702">
            <w:pPr>
              <w:rPr>
                <w:color w:val="000000"/>
              </w:rPr>
            </w:pPr>
            <w:r>
              <w:rPr>
                <w:color w:val="000000"/>
              </w:rPr>
              <w:t xml:space="preserve">Vega II </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3BE91B02" w14:textId="77777777" w:rsidR="00EA1702" w:rsidRDefault="00EA1702">
            <w:pPr>
              <w:jc w:val="center"/>
              <w:rPr>
                <w:color w:val="000000"/>
              </w:rPr>
            </w:pPr>
            <w:r>
              <w:rPr>
                <w:color w:val="000000"/>
              </w:rPr>
              <w:t>PAN</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8BDE3CE" w14:textId="77777777" w:rsidR="00EA1702" w:rsidRDefault="00EA1702">
            <w:pPr>
              <w:jc w:val="center"/>
              <w:rPr>
                <w:color w:val="000000"/>
              </w:rPr>
            </w:pPr>
            <w:r>
              <w:rPr>
                <w:color w:val="000000"/>
              </w:rPr>
              <w:t>HP5182</w:t>
            </w:r>
          </w:p>
        </w:tc>
        <w:tc>
          <w:tcPr>
            <w:tcW w:w="3182" w:type="dxa"/>
            <w:tcBorders>
              <w:top w:val="nil"/>
              <w:left w:val="nil"/>
              <w:bottom w:val="single" w:sz="8" w:space="0" w:color="auto"/>
              <w:right w:val="single" w:sz="8" w:space="0" w:color="auto"/>
            </w:tcBorders>
            <w:hideMark/>
          </w:tcPr>
          <w:p w14:paraId="27D94C00" w14:textId="77777777" w:rsidR="00EA1702" w:rsidRDefault="00EA1702">
            <w:pPr>
              <w:jc w:val="center"/>
              <w:rPr>
                <w:color w:val="000000"/>
              </w:rPr>
            </w:pPr>
            <w:r>
              <w:rPr>
                <w:color w:val="000000"/>
                <w:lang w:val="en-US"/>
              </w:rPr>
              <w:t>Guard Vessel</w:t>
            </w:r>
          </w:p>
        </w:tc>
      </w:tr>
      <w:tr w:rsidR="00EA1702" w14:paraId="2CB5FD2D"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BEF3F" w14:textId="77777777" w:rsidR="00EA1702" w:rsidRDefault="00EA1702">
            <w:pPr>
              <w:rPr>
                <w:color w:val="000000"/>
              </w:rPr>
            </w:pPr>
            <w:r>
              <w:rPr>
                <w:color w:val="000000"/>
              </w:rPr>
              <w:t xml:space="preserve">Reykjanes </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F362883" w14:textId="77777777" w:rsidR="00EA1702" w:rsidRDefault="00EA1702">
            <w:pPr>
              <w:jc w:val="center"/>
              <w:rPr>
                <w:color w:val="000000"/>
              </w:rPr>
            </w:pPr>
            <w:r>
              <w:rPr>
                <w:color w:val="000000"/>
              </w:rPr>
              <w:t>DEN</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BBD279E" w14:textId="77777777" w:rsidR="00EA1702" w:rsidRDefault="00EA1702">
            <w:pPr>
              <w:jc w:val="center"/>
              <w:rPr>
                <w:color w:val="000000"/>
              </w:rPr>
            </w:pPr>
            <w:r>
              <w:rPr>
                <w:color w:val="000000"/>
              </w:rPr>
              <w:t>OVSI2</w:t>
            </w:r>
          </w:p>
        </w:tc>
        <w:tc>
          <w:tcPr>
            <w:tcW w:w="3182" w:type="dxa"/>
            <w:tcBorders>
              <w:top w:val="nil"/>
              <w:left w:val="nil"/>
              <w:bottom w:val="single" w:sz="8" w:space="0" w:color="auto"/>
              <w:right w:val="single" w:sz="8" w:space="0" w:color="auto"/>
            </w:tcBorders>
            <w:hideMark/>
          </w:tcPr>
          <w:p w14:paraId="02A5C653" w14:textId="77777777" w:rsidR="00EA1702" w:rsidRDefault="00EA1702">
            <w:pPr>
              <w:jc w:val="center"/>
              <w:rPr>
                <w:color w:val="000000"/>
              </w:rPr>
            </w:pPr>
            <w:r>
              <w:rPr>
                <w:color w:val="000000"/>
                <w:lang w:val="en-US"/>
              </w:rPr>
              <w:t>Backup Guard Vessel</w:t>
            </w:r>
          </w:p>
        </w:tc>
      </w:tr>
    </w:tbl>
    <w:p w14:paraId="5CBE6278" w14:textId="77777777" w:rsidR="00EA1702" w:rsidRDefault="00EA1702" w:rsidP="00EA1702"/>
    <w:p w14:paraId="0ED46C24" w14:textId="77777777" w:rsidR="00EA1702" w:rsidRDefault="00EA1702" w:rsidP="00EA1702">
      <w:r w:rsidRPr="00EA1702">
        <w:rPr>
          <w:b/>
          <w:bCs/>
        </w:rPr>
        <w:t>Note:</w:t>
      </w:r>
      <w:r w:rsidRPr="00EA1702">
        <w:t xml:space="preserve"> </w:t>
      </w:r>
      <w:r w:rsidRPr="00EA1702">
        <w:t>Det er en 500m sikkerhets</w:t>
      </w:r>
      <w:r>
        <w:t>s</w:t>
      </w:r>
      <w:r w:rsidRPr="00EA1702">
        <w:t xml:space="preserve">one </w:t>
      </w:r>
      <w:r>
        <w:t>rundt de nevnte fartøyene/pågående arbeid.</w:t>
      </w:r>
    </w:p>
    <w:p w14:paraId="06454CB1" w14:textId="77777777" w:rsidR="00EA1702" w:rsidRDefault="00EA1702" w:rsidP="00EA1702"/>
    <w:p w14:paraId="2B9BCAD7" w14:textId="77777777" w:rsidR="00EA1702" w:rsidRPr="00EA1702" w:rsidRDefault="00EA1702" w:rsidP="00EA1702">
      <w:r w:rsidRPr="00EA1702">
        <w:rPr>
          <w:bCs/>
          <w:u w:val="single"/>
        </w:rPr>
        <w:t>Detaljer – Kabelrute</w:t>
      </w:r>
      <w:r w:rsidR="00056F9A">
        <w:rPr>
          <w:bCs/>
          <w:u w:val="single"/>
        </w:rPr>
        <w:t xml:space="preserve"> (neste side)</w:t>
      </w:r>
      <w:bookmarkStart w:id="0" w:name="_GoBack"/>
      <w:bookmarkEnd w:id="0"/>
      <w:r w:rsidRPr="00EA1702">
        <w:rPr>
          <w:bCs/>
          <w:u w:val="single"/>
        </w:rPr>
        <w:t>:</w:t>
      </w:r>
    </w:p>
    <w:p w14:paraId="12C157D9" w14:textId="77777777" w:rsidR="00EA1702" w:rsidRDefault="00EA1702">
      <w:pPr>
        <w:rPr>
          <w:lang w:val="en-US"/>
        </w:rPr>
      </w:pPr>
    </w:p>
    <w:p w14:paraId="1E53ED16" w14:textId="77777777" w:rsidR="00EA1702" w:rsidRPr="00EA1702" w:rsidRDefault="00EA1702" w:rsidP="00EA1702">
      <w:pPr>
        <w:rPr>
          <w:bCs/>
          <w:u w:val="single"/>
        </w:rPr>
      </w:pPr>
      <w:r>
        <w:rPr>
          <w:b/>
          <w:bCs/>
          <w:u w:val="single"/>
        </w:rPr>
        <w:br w:type="column"/>
      </w:r>
    </w:p>
    <w:p w14:paraId="14BB22E3" w14:textId="77777777" w:rsidR="00EA1702" w:rsidRDefault="00EA1702">
      <w:pPr>
        <w:rPr>
          <w:lang w:val="en-US"/>
        </w:rPr>
      </w:pPr>
    </w:p>
    <w:p w14:paraId="6A361349" w14:textId="77777777" w:rsidR="00EA1702" w:rsidRPr="00EA1702" w:rsidRDefault="00EA1702">
      <w:pPr>
        <w:rPr>
          <w:lang w:val="en-US"/>
        </w:rPr>
      </w:pPr>
      <w:r>
        <w:rPr>
          <w:noProof/>
        </w:rPr>
        <w:drawing>
          <wp:anchor distT="0" distB="0" distL="114300" distR="114300" simplePos="0" relativeHeight="251658240" behindDoc="0" locked="0" layoutInCell="1" allowOverlap="1" wp14:anchorId="76D01A51" wp14:editId="288E9E2C">
            <wp:simplePos x="0" y="0"/>
            <wp:positionH relativeFrom="column">
              <wp:posOffset>-1832610</wp:posOffset>
            </wp:positionH>
            <wp:positionV relativeFrom="paragraph">
              <wp:posOffset>444500</wp:posOffset>
            </wp:positionV>
            <wp:extent cx="9634615" cy="6709092"/>
            <wp:effectExtent l="0" t="1466850" r="0" b="1444625"/>
            <wp:wrapNone/>
            <wp:docPr id="1" name="Picture 1" descr="cid:image006.png@01D3A4C5.47EA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3A4C5.47EA34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rot="5400000">
                      <a:off x="0" y="0"/>
                      <a:ext cx="9634615" cy="670909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1702" w:rsidRPr="00EA1702" w:rsidSect="006E01F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66AFD"/>
    <w:multiLevelType w:val="hybridMultilevel"/>
    <w:tmpl w:val="5A2A5B8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EA1702"/>
    <w:rsid w:val="00056F9A"/>
    <w:rsid w:val="0037581F"/>
    <w:rsid w:val="004F2834"/>
    <w:rsid w:val="004F5459"/>
    <w:rsid w:val="006E01FA"/>
    <w:rsid w:val="008D2DD7"/>
    <w:rsid w:val="00C87FFC"/>
    <w:rsid w:val="00E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ECB0"/>
  <w15:chartTrackingRefBased/>
  <w15:docId w15:val="{B0C8A74F-A7F9-43D9-96D7-26617FF1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1702"/>
    <w:pPr>
      <w:spacing w:after="0" w:line="240" w:lineRule="auto"/>
    </w:pPr>
    <w:rPr>
      <w:rFonts w:ascii="Calibri" w:hAnsi="Calibri" w:cs="Times New Roman"/>
      <w:lang w:val="nb-NO" w:eastAsia="nb-NO"/>
    </w:rPr>
  </w:style>
  <w:style w:type="paragraph" w:styleId="Heading1">
    <w:name w:val="heading 1"/>
    <w:basedOn w:val="Normal"/>
    <w:next w:val="Normal"/>
    <w:link w:val="Heading1Char"/>
    <w:uiPriority w:val="9"/>
    <w:qFormat/>
    <w:rsid w:val="003758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58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58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58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8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58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58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7581F"/>
    <w:rPr>
      <w:rFonts w:asciiTheme="majorHAnsi" w:eastAsiaTheme="majorEastAsia" w:hAnsiTheme="majorHAnsi" w:cstheme="majorBidi"/>
      <w:b/>
      <w:bCs/>
      <w:i/>
      <w:iCs/>
      <w:color w:val="4F81BD" w:themeColor="accent1"/>
    </w:rPr>
  </w:style>
  <w:style w:type="paragraph" w:styleId="NoSpacing">
    <w:name w:val="No Spacing"/>
    <w:uiPriority w:val="1"/>
    <w:qFormat/>
    <w:rsid w:val="0037581F"/>
    <w:pPr>
      <w:spacing w:after="0" w:line="240" w:lineRule="auto"/>
    </w:pPr>
  </w:style>
  <w:style w:type="paragraph" w:styleId="ListParagraph">
    <w:name w:val="List Paragraph"/>
    <w:basedOn w:val="Normal"/>
    <w:uiPriority w:val="34"/>
    <w:qFormat/>
    <w:rsid w:val="00EA1702"/>
    <w:pPr>
      <w:ind w:left="720"/>
    </w:pPr>
  </w:style>
  <w:style w:type="character" w:customStyle="1" w:styleId="tlid-translation">
    <w:name w:val="tlid-translation"/>
    <w:basedOn w:val="DefaultParagraphFont"/>
    <w:rsid w:val="00EA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16596">
      <w:bodyDiv w:val="1"/>
      <w:marLeft w:val="0"/>
      <w:marRight w:val="0"/>
      <w:marTop w:val="0"/>
      <w:marBottom w:val="0"/>
      <w:divBdr>
        <w:top w:val="none" w:sz="0" w:space="0" w:color="auto"/>
        <w:left w:val="none" w:sz="0" w:space="0" w:color="auto"/>
        <w:bottom w:val="none" w:sz="0" w:space="0" w:color="auto"/>
        <w:right w:val="none" w:sz="0" w:space="0" w:color="auto"/>
      </w:divBdr>
    </w:div>
    <w:div w:id="455639034">
      <w:bodyDiv w:val="1"/>
      <w:marLeft w:val="0"/>
      <w:marRight w:val="0"/>
      <w:marTop w:val="0"/>
      <w:marBottom w:val="0"/>
      <w:divBdr>
        <w:top w:val="none" w:sz="0" w:space="0" w:color="auto"/>
        <w:left w:val="none" w:sz="0" w:space="0" w:color="auto"/>
        <w:bottom w:val="none" w:sz="0" w:space="0" w:color="auto"/>
        <w:right w:val="none" w:sz="0" w:space="0" w:color="auto"/>
      </w:divBdr>
    </w:div>
    <w:div w:id="592399576">
      <w:bodyDiv w:val="1"/>
      <w:marLeft w:val="0"/>
      <w:marRight w:val="0"/>
      <w:marTop w:val="0"/>
      <w:marBottom w:val="0"/>
      <w:divBdr>
        <w:top w:val="none" w:sz="0" w:space="0" w:color="auto"/>
        <w:left w:val="none" w:sz="0" w:space="0" w:color="auto"/>
        <w:bottom w:val="none" w:sz="0" w:space="0" w:color="auto"/>
        <w:right w:val="none" w:sz="0" w:space="0" w:color="auto"/>
      </w:divBdr>
    </w:div>
    <w:div w:id="11141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E2C3.6ADB3F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xans">
      <a:majorFont>
        <a:latin typeface="FuturaA Bk BT"/>
        <a:ea typeface=""/>
        <a:cs typeface=""/>
      </a:majorFont>
      <a:minorFont>
        <a:latin typeface="FuturaA Bk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346</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Holmboe BJORNSEN</dc:creator>
  <cp:keywords/>
  <dc:description/>
  <cp:lastModifiedBy>Henrik Holmboe BJORNSEN</cp:lastModifiedBy>
  <cp:revision>1</cp:revision>
  <dcterms:created xsi:type="dcterms:W3CDTF">2018-05-03T13:25:00Z</dcterms:created>
  <dcterms:modified xsi:type="dcterms:W3CDTF">2018-05-03T13:36:00Z</dcterms:modified>
</cp:coreProperties>
</file>